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7C" w:rsidRPr="00FC0D7C" w:rsidRDefault="00FC0D7C" w:rsidP="00FC0D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C0D7C">
        <w:rPr>
          <w:rFonts w:ascii="Times New Roman" w:eastAsia="Times New Roman" w:hAnsi="Times New Roman" w:cs="Times New Roman"/>
          <w:b/>
          <w:bCs/>
          <w:i/>
          <w:iCs/>
          <w:color w:val="800080"/>
          <w:kern w:val="36"/>
          <w:sz w:val="48"/>
          <w:szCs w:val="48"/>
          <w:lang w:eastAsia="ru-RU"/>
        </w:rPr>
        <w:t xml:space="preserve">У ребёнка педикулёз? Что </w:t>
      </w:r>
      <w:proofErr w:type="spellStart"/>
      <w:r w:rsidRPr="00FC0D7C">
        <w:rPr>
          <w:rFonts w:ascii="Times New Roman" w:eastAsia="Times New Roman" w:hAnsi="Times New Roman" w:cs="Times New Roman"/>
          <w:b/>
          <w:bCs/>
          <w:i/>
          <w:iCs/>
          <w:color w:val="800080"/>
          <w:kern w:val="36"/>
          <w:sz w:val="48"/>
          <w:szCs w:val="48"/>
          <w:lang w:eastAsia="ru-RU"/>
        </w:rPr>
        <w:t>делатъ</w:t>
      </w:r>
      <w:proofErr w:type="spellEnd"/>
      <w:r w:rsidRPr="00FC0D7C">
        <w:rPr>
          <w:rFonts w:ascii="Times New Roman" w:eastAsia="Times New Roman" w:hAnsi="Times New Roman" w:cs="Times New Roman"/>
          <w:b/>
          <w:bCs/>
          <w:i/>
          <w:iCs/>
          <w:color w:val="800080"/>
          <w:kern w:val="36"/>
          <w:sz w:val="48"/>
          <w:szCs w:val="48"/>
          <w:lang w:eastAsia="ru-RU"/>
        </w:rPr>
        <w:t>?</w:t>
      </w:r>
      <w:r w:rsidRPr="00FC0D7C">
        <w:rPr>
          <w:rFonts w:ascii="Times New Roman" w:eastAsia="Times New Roman" w:hAnsi="Times New Roman" w:cs="Times New Roman"/>
          <w:b/>
          <w:bCs/>
          <w:kern w:val="36"/>
          <w:sz w:val="48"/>
          <w:szCs w:val="48"/>
          <w:lang w:eastAsia="ru-RU"/>
        </w:rPr>
        <w:t xml:space="preserve"> </w:t>
      </w:r>
    </w:p>
    <w:p w:rsidR="00FC0D7C" w:rsidRPr="00FC0D7C" w:rsidRDefault="00FC0D7C" w:rsidP="00FC0D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C0D7C">
        <w:rPr>
          <w:rFonts w:ascii="Times New Roman" w:eastAsia="Times New Roman" w:hAnsi="Times New Roman" w:cs="Times New Roman"/>
          <w:b/>
          <w:bCs/>
          <w:i/>
          <w:iCs/>
          <w:color w:val="800080"/>
          <w:kern w:val="36"/>
          <w:sz w:val="48"/>
          <w:szCs w:val="48"/>
          <w:lang w:eastAsia="ru-RU"/>
        </w:rPr>
        <w:t>(Памятка для родителей)</w:t>
      </w:r>
      <w:r w:rsidRPr="00FC0D7C">
        <w:rPr>
          <w:rFonts w:ascii="Times New Roman" w:eastAsia="Times New Roman" w:hAnsi="Times New Roman" w:cs="Times New Roman"/>
          <w:b/>
          <w:bCs/>
          <w:kern w:val="36"/>
          <w:sz w:val="48"/>
          <w:szCs w:val="48"/>
          <w:lang w:eastAsia="ru-RU"/>
        </w:rPr>
        <w:t xml:space="preserve"> </w:t>
      </w:r>
    </w:p>
    <w:tbl>
      <w:tblPr>
        <w:tblW w:w="6200" w:type="dxa"/>
        <w:tblCellSpacing w:w="15" w:type="dxa"/>
        <w:tblCellMar>
          <w:top w:w="15" w:type="dxa"/>
          <w:left w:w="15" w:type="dxa"/>
          <w:bottom w:w="15" w:type="dxa"/>
          <w:right w:w="15" w:type="dxa"/>
        </w:tblCellMar>
        <w:tblLook w:val="04A0"/>
      </w:tblPr>
      <w:tblGrid>
        <w:gridCol w:w="6200"/>
      </w:tblGrid>
      <w:tr w:rsidR="00FC0D7C" w:rsidRPr="00FC0D7C" w:rsidTr="00FC0D7C">
        <w:trPr>
          <w:tblCellSpacing w:w="15" w:type="dxa"/>
        </w:trPr>
        <w:tc>
          <w:tcPr>
            <w:tcW w:w="0" w:type="auto"/>
            <w:vAlign w:val="center"/>
            <w:hideMark/>
          </w:tcPr>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 xml:space="preserve">Московский городской центр дезинфекции Управления </w:t>
            </w:r>
            <w:proofErr w:type="spellStart"/>
            <w:r w:rsidRPr="00FC0D7C">
              <w:rPr>
                <w:rFonts w:ascii="Times New Roman" w:eastAsia="Times New Roman" w:hAnsi="Times New Roman" w:cs="Times New Roman"/>
                <w:b/>
                <w:bCs/>
                <w:i/>
                <w:iCs/>
                <w:color w:val="800080"/>
                <w:sz w:val="24"/>
                <w:szCs w:val="24"/>
                <w:lang w:eastAsia="ru-RU"/>
              </w:rPr>
              <w:t>Роспотребнадзора</w:t>
            </w:r>
            <w:proofErr w:type="spellEnd"/>
            <w:r w:rsidRPr="00FC0D7C">
              <w:rPr>
                <w:rFonts w:ascii="Times New Roman" w:eastAsia="Times New Roman" w:hAnsi="Times New Roman" w:cs="Times New Roman"/>
                <w:b/>
                <w:bCs/>
                <w:i/>
                <w:iCs/>
                <w:color w:val="800080"/>
                <w:sz w:val="24"/>
                <w:szCs w:val="24"/>
                <w:lang w:eastAsia="ru-RU"/>
              </w:rPr>
              <w:t xml:space="preserve"> по городу Москве разработал настоящую памятку для родителей детей, заболевших педикулезом.</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Педикулёз или вшивость - специфическое паразитирование на человеке вшей, питающихся его кровью. Различают три вида вшей: платяные, головные и лобковые.</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Платяные вши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Головная вошь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Лобковая вошь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 xml:space="preserve">Заражение людей платяными и головными вшами происходит при контакте с </w:t>
            </w:r>
            <w:proofErr w:type="spellStart"/>
            <w:r w:rsidRPr="00FC0D7C">
              <w:rPr>
                <w:rFonts w:ascii="Times New Roman" w:eastAsia="Times New Roman" w:hAnsi="Times New Roman" w:cs="Times New Roman"/>
                <w:b/>
                <w:bCs/>
                <w:i/>
                <w:iCs/>
                <w:color w:val="800080"/>
                <w:sz w:val="24"/>
                <w:szCs w:val="24"/>
                <w:lang w:eastAsia="ru-RU"/>
              </w:rPr>
              <w:t>завшивленными</w:t>
            </w:r>
            <w:proofErr w:type="spellEnd"/>
            <w:r w:rsidRPr="00FC0D7C">
              <w:rPr>
                <w:rFonts w:ascii="Times New Roman" w:eastAsia="Times New Roman" w:hAnsi="Times New Roman" w:cs="Times New Roman"/>
                <w:b/>
                <w:bCs/>
                <w:i/>
                <w:iCs/>
                <w:color w:val="800080"/>
                <w:sz w:val="24"/>
                <w:szCs w:val="24"/>
                <w:lang w:eastAsia="ru-RU"/>
              </w:rPr>
              <w:t xml:space="preserve"> лицами в </w:t>
            </w:r>
            <w:r w:rsidRPr="00FC0D7C">
              <w:rPr>
                <w:rFonts w:ascii="Times New Roman" w:eastAsia="Times New Roman" w:hAnsi="Times New Roman" w:cs="Times New Roman"/>
                <w:b/>
                <w:bCs/>
                <w:i/>
                <w:iCs/>
                <w:color w:val="800080"/>
                <w:sz w:val="24"/>
                <w:szCs w:val="24"/>
                <w:lang w:eastAsia="ru-RU"/>
              </w:rPr>
              <w:lastRenderedPageBreak/>
              <w:t>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Лобковый педикулез передается при интимных контактах.</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Основными симптомами педикулеза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Главная мера профилактики педикулёза - соблюдение правил личной гигиены!</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Для профилактики педикулеза необходимо:</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регулярно мыться (не реже 1 раза в 7-10 дней);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производить смену и стирку нательного и постельного белья;</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производить систематическую чистку верхнего платья, одежды, постельных принадлежностей;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производить регулярную уборку помещений;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осуществлять регулярную стрижку и ежедневное расчесывание волос головы.</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Если Вы обнаружили у Вашего ребенка педикулез, прежде всего, пожалуйста, успокойтесь и выберите любой удобный для Вас вариант действий.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after="0" w:line="240" w:lineRule="auto"/>
              <w:rPr>
                <w:rFonts w:ascii="Times New Roman" w:eastAsia="Times New Roman" w:hAnsi="Times New Roman" w:cs="Times New Roman"/>
                <w:sz w:val="24"/>
                <w:szCs w:val="24"/>
                <w:lang w:eastAsia="ru-RU"/>
              </w:rPr>
            </w:pPr>
          </w:p>
          <w:p w:rsidR="00FC0D7C" w:rsidRPr="00FC0D7C" w:rsidRDefault="00FC0D7C" w:rsidP="00FC0D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Первый вариант</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Купите в аптеке любое средство для обработки от педикулёза (завшивленности).</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Обработайте волосистую часть головы ребёнка средством строго в соответствии с прилагаемой инструкцией.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Вымойте ребёнка с использованием детского мыла или шампуня. Для мальчиков возможна стрижка наголо.</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 xml:space="preserve">Удалите механическим способом (выберите руками или вычешите частым гребешком) </w:t>
            </w:r>
            <w:r w:rsidRPr="00FC0D7C">
              <w:rPr>
                <w:rFonts w:ascii="Times New Roman" w:eastAsia="Times New Roman" w:hAnsi="Times New Roman" w:cs="Times New Roman"/>
                <w:b/>
                <w:bCs/>
                <w:i/>
                <w:iCs/>
                <w:color w:val="800080"/>
                <w:sz w:val="24"/>
                <w:szCs w:val="24"/>
                <w:lang w:eastAsia="ru-RU"/>
              </w:rPr>
              <w:lastRenderedPageBreak/>
              <w:t>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Наденьте ребёнку чистое бельё и одежду.</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Постирайте постельное бельё и вещи ребёнка отдельно от других вещей, прогладьте их утюгом с использованием пара.</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Осмотрите и при необходимости, обработайте всех членов семьи. Не забудьте о себе.</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sidRPr="00FC0D7C">
              <w:rPr>
                <w:rFonts w:ascii="Times New Roman" w:eastAsia="Times New Roman" w:hAnsi="Times New Roman" w:cs="Times New Roman"/>
                <w:b/>
                <w:bCs/>
                <w:i/>
                <w:iCs/>
                <w:color w:val="800080"/>
                <w:sz w:val="24"/>
                <w:szCs w:val="24"/>
                <w:lang w:eastAsia="ru-RU"/>
              </w:rPr>
              <w:t>противопедикулезных</w:t>
            </w:r>
            <w:proofErr w:type="spellEnd"/>
            <w:r w:rsidRPr="00FC0D7C">
              <w:rPr>
                <w:rFonts w:ascii="Times New Roman" w:eastAsia="Times New Roman" w:hAnsi="Times New Roman" w:cs="Times New Roman"/>
                <w:b/>
                <w:bCs/>
                <w:i/>
                <w:iCs/>
                <w:color w:val="800080"/>
                <w:sz w:val="24"/>
                <w:szCs w:val="24"/>
                <w:lang w:eastAsia="ru-RU"/>
              </w:rPr>
              <w:t xml:space="preserve"> мероприятий.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Второй вариант</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Проводится в случаях наличия у Вашего ребёнка кожных, аллергических заболеваний и если возраст ребёнка до 5 лет.</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Вычешите живых насекомых частым гребешком желательно в ванную и смойте горячей водой.</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Помойте голову и тело ребёнка детским мылом или шампунем.</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Постирайте нательное и постельное бельё и вещи ребёнка отдельно от других вещей, прогладьте утюгом с отпариванием.</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 xml:space="preserve">Осмотрите и при выявлении насекомых, обработайте всех членов семьи. Для обработки взрослых членов семьи используйте </w:t>
            </w:r>
            <w:proofErr w:type="spellStart"/>
            <w:r w:rsidRPr="00FC0D7C">
              <w:rPr>
                <w:rFonts w:ascii="Times New Roman" w:eastAsia="Times New Roman" w:hAnsi="Times New Roman" w:cs="Times New Roman"/>
                <w:b/>
                <w:bCs/>
                <w:i/>
                <w:iCs/>
                <w:color w:val="800080"/>
                <w:sz w:val="24"/>
                <w:szCs w:val="24"/>
                <w:lang w:eastAsia="ru-RU"/>
              </w:rPr>
              <w:t>противопедикулёзные</w:t>
            </w:r>
            <w:proofErr w:type="spellEnd"/>
            <w:r w:rsidRPr="00FC0D7C">
              <w:rPr>
                <w:rFonts w:ascii="Times New Roman" w:eastAsia="Times New Roman" w:hAnsi="Times New Roman" w:cs="Times New Roman"/>
                <w:b/>
                <w:bCs/>
                <w:i/>
                <w:iCs/>
                <w:color w:val="800080"/>
                <w:sz w:val="24"/>
                <w:szCs w:val="24"/>
                <w:lang w:eastAsia="ru-RU"/>
              </w:rPr>
              <w:t xml:space="preserve"> средства, которые можно приобрести в аптечной сети.</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 xml:space="preserve">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w:t>
            </w:r>
            <w:r w:rsidRPr="00FC0D7C">
              <w:rPr>
                <w:rFonts w:ascii="Times New Roman" w:eastAsia="Times New Roman" w:hAnsi="Times New Roman" w:cs="Times New Roman"/>
                <w:b/>
                <w:bCs/>
                <w:i/>
                <w:iCs/>
                <w:color w:val="800080"/>
                <w:sz w:val="24"/>
                <w:szCs w:val="24"/>
                <w:lang w:eastAsia="ru-RU"/>
              </w:rPr>
              <w:lastRenderedPageBreak/>
              <w:t>истребления.</w:t>
            </w:r>
            <w:r w:rsidRPr="00FC0D7C">
              <w:rPr>
                <w:rFonts w:ascii="Times New Roman" w:eastAsia="Times New Roman" w:hAnsi="Times New Roman" w:cs="Times New Roman"/>
                <w:sz w:val="24"/>
                <w:szCs w:val="24"/>
                <w:lang w:eastAsia="ru-RU"/>
              </w:rPr>
              <w:t xml:space="preserve"> </w:t>
            </w:r>
          </w:p>
          <w:p w:rsidR="00FC0D7C" w:rsidRPr="00FC0D7C" w:rsidRDefault="00FC0D7C" w:rsidP="00FC0D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D7C">
              <w:rPr>
                <w:rFonts w:ascii="Times New Roman" w:eastAsia="Times New Roman" w:hAnsi="Times New Roman" w:cs="Times New Roman"/>
                <w:b/>
                <w:bCs/>
                <w:i/>
                <w:iCs/>
                <w:color w:val="800080"/>
                <w:sz w:val="24"/>
                <w:szCs w:val="24"/>
                <w:lang w:eastAsia="ru-RU"/>
              </w:rPr>
              <w:t>Желаем удачно справиться с педикулезом!</w:t>
            </w:r>
            <w:r w:rsidRPr="00FC0D7C">
              <w:rPr>
                <w:rFonts w:ascii="Times New Roman" w:eastAsia="Times New Roman" w:hAnsi="Times New Roman" w:cs="Times New Roman"/>
                <w:sz w:val="24"/>
                <w:szCs w:val="24"/>
                <w:lang w:eastAsia="ru-RU"/>
              </w:rPr>
              <w:t xml:space="preserve"> </w:t>
            </w:r>
          </w:p>
        </w:tc>
      </w:tr>
    </w:tbl>
    <w:p w:rsidR="00781169" w:rsidRDefault="00781169"/>
    <w:sectPr w:rsidR="00781169" w:rsidSect="00781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47E1"/>
    <w:multiLevelType w:val="multilevel"/>
    <w:tmpl w:val="82C8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D0683"/>
    <w:multiLevelType w:val="multilevel"/>
    <w:tmpl w:val="E80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BC4264"/>
    <w:multiLevelType w:val="multilevel"/>
    <w:tmpl w:val="6856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C0D7C"/>
    <w:rsid w:val="00781169"/>
    <w:rsid w:val="00A26263"/>
    <w:rsid w:val="00FC0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69"/>
  </w:style>
  <w:style w:type="paragraph" w:styleId="1">
    <w:name w:val="heading 1"/>
    <w:basedOn w:val="a"/>
    <w:link w:val="10"/>
    <w:uiPriority w:val="9"/>
    <w:qFormat/>
    <w:rsid w:val="00FC0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D7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C0D7C"/>
    <w:rPr>
      <w:b/>
      <w:bCs/>
    </w:rPr>
  </w:style>
  <w:style w:type="paragraph" w:customStyle="1" w:styleId="txt1">
    <w:name w:val="txt1"/>
    <w:basedOn w:val="a"/>
    <w:rsid w:val="00FC0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2">
    <w:name w:val="txt2"/>
    <w:basedOn w:val="a"/>
    <w:rsid w:val="00FC0D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9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2013-11-15T04:37:00Z</dcterms:created>
  <dcterms:modified xsi:type="dcterms:W3CDTF">2013-11-15T05:10:00Z</dcterms:modified>
</cp:coreProperties>
</file>